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22" w:rsidRPr="004F2322" w:rsidRDefault="004F2322" w:rsidP="004F2322">
      <w:pPr>
        <w:jc w:val="center"/>
        <w:rPr>
          <w:rFonts w:ascii="华文中宋" w:eastAsia="华文中宋" w:hAnsi="华文中宋" w:hint="eastAsia"/>
          <w:sz w:val="32"/>
          <w:szCs w:val="32"/>
        </w:rPr>
      </w:pPr>
      <w:r w:rsidRPr="004F2322">
        <w:rPr>
          <w:rFonts w:ascii="华文中宋" w:eastAsia="华文中宋" w:hAnsi="华文中宋" w:hint="eastAsia"/>
          <w:sz w:val="32"/>
          <w:szCs w:val="32"/>
        </w:rPr>
        <w:t>上海交通大学医学院</w:t>
      </w:r>
      <w:r w:rsidRPr="004F2322">
        <w:rPr>
          <w:rFonts w:ascii="华文中宋" w:eastAsia="华文中宋" w:hAnsi="华文中宋" w:hint="eastAsia"/>
          <w:sz w:val="32"/>
          <w:szCs w:val="32"/>
        </w:rPr>
        <w:t>招聘信息</w:t>
      </w:r>
    </w:p>
    <w:p w:rsidR="00285994" w:rsidRDefault="004F2322" w:rsidP="004F232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上海交通大学医学院位于创新求索、文化荟萃、包容并蓄的黄浦腹地，其前身是由圣约翰大学医学院(1896-1952)、震旦大学医学院(1911-1952)及同德医学院（1918-1952)于1952年全国高等学校院系调整时合并而成的上海第二医学院，1985年更名为上海第二医科大学。1997年，学校通过了“211工程”立项。2005年，上海交通大学与上海第二医科大学合并，成立了由教育部、上海市政府重点共建的上海交通大学医学院（以下简称“交大医学院”），进入了“985”高校行列。历经百余年的春华秋实和六十载的风雨征程，交大医学院现已发展成为一所享有较高国际声誉，优势特色明显，师资力量雄厚，学术成绩卓著，集医疗、教学、科研以及社会服务为一体全面发展的研究型院校。交大医学院现拥有基础医学院等23个学院（系），14所附属医院。</w:t>
      </w:r>
    </w:p>
    <w:p w:rsidR="004F2322" w:rsidRDefault="004F2322" w:rsidP="004F2322">
      <w:pPr>
        <w:ind w:firstLineChars="202" w:firstLine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招聘岗位如下：</w:t>
      </w:r>
    </w:p>
    <w:p w:rsidR="004F2322" w:rsidRPr="004F2322" w:rsidRDefault="004F2322" w:rsidP="004F2322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基础医学院病理中心法医学教师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专业</w:t>
      </w:r>
      <w:r w:rsidRPr="004F2322">
        <w:rPr>
          <w:rFonts w:ascii="仿宋" w:eastAsia="仿宋" w:hAnsi="仿宋" w:hint="eastAsia"/>
          <w:sz w:val="28"/>
          <w:szCs w:val="28"/>
        </w:rPr>
        <w:t>要求：法医学或病理学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学历学位要求：博士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岗位性质：全职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工作地点：</w:t>
      </w:r>
      <w:r w:rsidRPr="004F2322">
        <w:rPr>
          <w:rFonts w:ascii="仿宋" w:eastAsia="仿宋" w:hAnsi="仿宋" w:hint="eastAsia"/>
          <w:sz w:val="28"/>
          <w:szCs w:val="28"/>
        </w:rPr>
        <w:t>上海交通大学医学院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任职条件：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1．有强烈的事业心和责任感，遵纪守法，有良好的职业道德和综合素质，身心健康；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lastRenderedPageBreak/>
        <w:t>2．具有法医学或病理学博士学位；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3．具有副高及以上职称;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4．能够承担本科生及研究生法医学教学任务；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5. 能够胜任尸体解剖工作；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6. 应聘者能全职到岗开展工作。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招聘名额：1名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需提交资料：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/>
          <w:sz w:val="28"/>
          <w:szCs w:val="28"/>
        </w:rPr>
        <w:t>1</w:t>
      </w:r>
      <w:r w:rsidRPr="004F2322">
        <w:rPr>
          <w:rFonts w:ascii="仿宋" w:eastAsia="仿宋" w:hAnsi="仿宋" w:hint="eastAsia"/>
          <w:sz w:val="28"/>
          <w:szCs w:val="28"/>
        </w:rPr>
        <w:t>．详细个人简历（自大学开始至申请时止，不间断的学习、工作简历，发表的论文、著作，负责的科研项目证明，获奖及领衔的课程等方面取得的成就清单）；</w:t>
      </w:r>
      <w:r w:rsidRPr="004F2322">
        <w:rPr>
          <w:rFonts w:ascii="仿宋" w:eastAsia="仿宋" w:hAnsi="仿宋"/>
          <w:sz w:val="28"/>
          <w:szCs w:val="28"/>
        </w:rPr>
        <w:br/>
      </w:r>
      <w:r w:rsidRPr="004F2322">
        <w:rPr>
          <w:rFonts w:ascii="仿宋" w:eastAsia="仿宋" w:hAnsi="仿宋"/>
          <w:sz w:val="28"/>
          <w:szCs w:val="28"/>
        </w:rPr>
        <w:t>2</w:t>
      </w:r>
      <w:r w:rsidRPr="004F2322">
        <w:rPr>
          <w:rFonts w:ascii="仿宋" w:eastAsia="仿宋" w:hAnsi="仿宋" w:hint="eastAsia"/>
          <w:sz w:val="28"/>
          <w:szCs w:val="28"/>
        </w:rPr>
        <w:t>．</w:t>
      </w:r>
      <w:r w:rsidRPr="004F2322">
        <w:rPr>
          <w:rFonts w:ascii="仿宋" w:eastAsia="仿宋" w:hAnsi="仿宋"/>
          <w:sz w:val="28"/>
          <w:szCs w:val="28"/>
        </w:rPr>
        <w:t>500</w:t>
      </w:r>
      <w:r w:rsidRPr="004F2322">
        <w:rPr>
          <w:rFonts w:ascii="仿宋" w:eastAsia="仿宋" w:hAnsi="仿宋" w:hint="eastAsia"/>
          <w:sz w:val="28"/>
          <w:szCs w:val="28"/>
        </w:rPr>
        <w:t>字左右的主要学术成就介绍；</w:t>
      </w:r>
      <w:r w:rsidRPr="004F2322">
        <w:rPr>
          <w:rFonts w:ascii="仿宋" w:eastAsia="仿宋" w:hAnsi="仿宋"/>
          <w:sz w:val="28"/>
          <w:szCs w:val="28"/>
        </w:rPr>
        <w:br/>
      </w:r>
      <w:r w:rsidRPr="004F2322">
        <w:rPr>
          <w:rFonts w:ascii="仿宋" w:eastAsia="仿宋" w:hAnsi="仿宋"/>
          <w:sz w:val="28"/>
          <w:szCs w:val="28"/>
        </w:rPr>
        <w:t>3</w:t>
      </w:r>
      <w:r w:rsidRPr="004F2322">
        <w:rPr>
          <w:rFonts w:ascii="仿宋" w:eastAsia="仿宋" w:hAnsi="仿宋" w:hint="eastAsia"/>
          <w:sz w:val="28"/>
          <w:szCs w:val="28"/>
        </w:rPr>
        <w:t>．受聘后的工作思路及设想；</w:t>
      </w:r>
      <w:r w:rsidRPr="004F2322">
        <w:rPr>
          <w:rFonts w:ascii="仿宋" w:eastAsia="仿宋" w:hAnsi="仿宋"/>
          <w:sz w:val="28"/>
          <w:szCs w:val="28"/>
        </w:rPr>
        <w:br/>
      </w:r>
      <w:r w:rsidRPr="004F2322">
        <w:rPr>
          <w:rFonts w:ascii="仿宋" w:eastAsia="仿宋" w:hAnsi="仿宋"/>
          <w:sz w:val="28"/>
          <w:szCs w:val="28"/>
        </w:rPr>
        <w:t>4</w:t>
      </w:r>
      <w:r w:rsidRPr="004F2322">
        <w:rPr>
          <w:rFonts w:ascii="仿宋" w:eastAsia="仿宋" w:hAnsi="仿宋" w:hint="eastAsia"/>
          <w:sz w:val="28"/>
          <w:szCs w:val="28"/>
        </w:rPr>
        <w:t>．</w:t>
      </w:r>
      <w:r w:rsidRPr="004F2322">
        <w:rPr>
          <w:rFonts w:ascii="仿宋" w:eastAsia="仿宋" w:hAnsi="仿宋"/>
          <w:sz w:val="28"/>
          <w:szCs w:val="28"/>
        </w:rPr>
        <w:t>2-3</w:t>
      </w:r>
      <w:r w:rsidRPr="004F2322">
        <w:rPr>
          <w:rFonts w:ascii="仿宋" w:eastAsia="仿宋" w:hAnsi="仿宋" w:hint="eastAsia"/>
          <w:sz w:val="28"/>
          <w:szCs w:val="28"/>
        </w:rPr>
        <w:t>封推荐信。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</w:p>
    <w:p w:rsidR="004F2322" w:rsidRPr="004F2322" w:rsidRDefault="004F2322" w:rsidP="004F2322">
      <w:pPr>
        <w:ind w:left="566"/>
        <w:rPr>
          <w:rFonts w:ascii="仿宋" w:eastAsia="仿宋" w:hAnsi="仿宋"/>
          <w:sz w:val="28"/>
          <w:szCs w:val="28"/>
        </w:rPr>
      </w:pPr>
      <w:r w:rsidRPr="004F2322">
        <w:rPr>
          <w:rFonts w:ascii="仿宋" w:eastAsia="仿宋" w:hAnsi="仿宋"/>
          <w:sz w:val="28"/>
          <w:szCs w:val="28"/>
        </w:rPr>
        <w:t>联系人：</w:t>
      </w:r>
      <w:r w:rsidRPr="004F2322">
        <w:rPr>
          <w:rFonts w:ascii="仿宋" w:eastAsia="仿宋" w:hAnsi="仿宋" w:hint="eastAsia"/>
          <w:sz w:val="28"/>
          <w:szCs w:val="28"/>
        </w:rPr>
        <w:t>余</w:t>
      </w:r>
      <w:r w:rsidRPr="004F2322">
        <w:rPr>
          <w:rFonts w:ascii="仿宋" w:eastAsia="仿宋" w:hAnsi="仿宋"/>
          <w:sz w:val="28"/>
          <w:szCs w:val="28"/>
        </w:rPr>
        <w:t>晓瑛</w:t>
      </w:r>
      <w:r w:rsidRPr="004F2322">
        <w:rPr>
          <w:rFonts w:ascii="仿宋" w:eastAsia="仿宋" w:hAnsi="仿宋" w:hint="eastAsia"/>
          <w:sz w:val="28"/>
          <w:szCs w:val="28"/>
        </w:rPr>
        <w:t>；</w:t>
      </w:r>
      <w:r w:rsidRPr="004F2322">
        <w:rPr>
          <w:rFonts w:ascii="仿宋" w:eastAsia="仿宋" w:hAnsi="仿宋"/>
          <w:sz w:val="28"/>
          <w:szCs w:val="28"/>
        </w:rPr>
        <w:t>联系电话：021-63846590-776</w:t>
      </w:r>
      <w:r w:rsidRPr="004F2322">
        <w:rPr>
          <w:rFonts w:ascii="仿宋" w:eastAsia="仿宋" w:hAnsi="仿宋" w:hint="eastAsia"/>
          <w:sz w:val="28"/>
          <w:szCs w:val="28"/>
        </w:rPr>
        <w:t>208</w:t>
      </w:r>
      <w:r w:rsidRPr="004F2322">
        <w:rPr>
          <w:rFonts w:ascii="仿宋" w:eastAsia="仿宋" w:hAnsi="仿宋"/>
          <w:sz w:val="28"/>
          <w:szCs w:val="28"/>
        </w:rPr>
        <w:t> 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/>
          <w:sz w:val="28"/>
          <w:szCs w:val="28"/>
        </w:rPr>
        <w:t>E-Mail 地址：</w:t>
      </w:r>
      <w:r w:rsidRPr="004F2322">
        <w:rPr>
          <w:rFonts w:ascii="仿宋" w:eastAsia="仿宋" w:hAnsi="仿宋" w:hint="eastAsia"/>
          <w:sz w:val="28"/>
          <w:szCs w:val="28"/>
        </w:rPr>
        <w:t>jyyuxy@shsmu.edu.cn</w:t>
      </w:r>
    </w:p>
    <w:p w:rsidR="004F2322" w:rsidRPr="004F2322" w:rsidRDefault="004F2322" w:rsidP="004F2322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护理学院副教授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专业要求：</w:t>
      </w:r>
      <w:r w:rsidRPr="004F2322">
        <w:rPr>
          <w:rFonts w:ascii="仿宋" w:eastAsia="仿宋" w:hAnsi="仿宋" w:hint="eastAsia"/>
          <w:sz w:val="28"/>
          <w:szCs w:val="28"/>
        </w:rPr>
        <w:t>护理学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学历学位要求：博士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岗位性质：全职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工作地点：</w:t>
      </w:r>
      <w:r w:rsidRPr="004F2322">
        <w:rPr>
          <w:rFonts w:ascii="仿宋" w:eastAsia="仿宋" w:hAnsi="仿宋" w:hint="eastAsia"/>
          <w:sz w:val="28"/>
          <w:szCs w:val="28"/>
        </w:rPr>
        <w:t>重庆南路227号</w:t>
      </w:r>
      <w:r>
        <w:rPr>
          <w:rFonts w:ascii="仿宋" w:eastAsia="仿宋" w:hAnsi="仿宋" w:hint="eastAsia"/>
          <w:sz w:val="28"/>
          <w:szCs w:val="28"/>
        </w:rPr>
        <w:t>上海交通大学医学院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任职条件：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lastRenderedPageBreak/>
        <w:t xml:space="preserve">1、身体健康，品行端正，治学严谨； 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2、具有护理学或其他相关专业博士学位，副高及以上专业职称；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招聘名额：1名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需提交资料：</w:t>
      </w:r>
      <w:r w:rsidRPr="004F2322">
        <w:rPr>
          <w:rFonts w:ascii="仿宋" w:eastAsia="仿宋" w:hAnsi="仿宋" w:hint="eastAsia"/>
          <w:sz w:val="28"/>
          <w:szCs w:val="28"/>
        </w:rPr>
        <w:t>相关学历学位证书、个人简历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 xml:space="preserve">联系人：王曦；联系电话：021-63846590-776645 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E-Mail 地址：wangxxi@sina.com</w:t>
      </w:r>
    </w:p>
    <w:p w:rsidR="004F2322" w:rsidRDefault="004F2322" w:rsidP="004F2322">
      <w:pPr>
        <w:pStyle w:val="a3"/>
        <w:numPr>
          <w:ilvl w:val="0"/>
          <w:numId w:val="1"/>
        </w:numPr>
        <w:ind w:firstLineChars="0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“青年千人”计划</w:t>
      </w:r>
      <w:r>
        <w:rPr>
          <w:rFonts w:ascii="仿宋" w:eastAsia="仿宋" w:hAnsi="仿宋" w:hint="eastAsia"/>
          <w:sz w:val="28"/>
          <w:szCs w:val="28"/>
        </w:rPr>
        <w:t>人选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专业要求：</w:t>
      </w:r>
      <w:r w:rsidRPr="004F2322">
        <w:rPr>
          <w:rFonts w:ascii="仿宋" w:eastAsia="仿宋" w:hAnsi="仿宋" w:hint="eastAsia"/>
          <w:sz w:val="28"/>
          <w:szCs w:val="28"/>
        </w:rPr>
        <w:t>公共卫生与预防医学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学历学位要求：博士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岗位性质：全职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工作地点：</w:t>
      </w:r>
      <w:r w:rsidRPr="004F2322">
        <w:rPr>
          <w:rFonts w:ascii="仿宋" w:eastAsia="仿宋" w:hAnsi="仿宋" w:hint="eastAsia"/>
          <w:sz w:val="28"/>
          <w:szCs w:val="28"/>
        </w:rPr>
        <w:t>上海交通大学医学院公共卫生学院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任职条件：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 xml:space="preserve">青年千人计划项目 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 xml:space="preserve">应聘条件参见中组部《青年海外高层次人才引进计划》。 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除享受国家和上海市的相关政策待遇外，学校将提供具有竞争力的薪酬待遇。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招聘名额：1名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需提交资料：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(1)详细个人简历（中英文）；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(2)身份证（护照）复印件；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(3)学历、学位证书及现职任职证明的复印件；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lastRenderedPageBreak/>
        <w:t xml:space="preserve"> (4)近五年发表的代表性论文和重要成果的复印件；</w:t>
      </w:r>
    </w:p>
    <w:p w:rsidR="004F2322" w:rsidRP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 xml:space="preserve"> (5)2至3名可供咨询的推荐者名单； 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 xml:space="preserve"> (6)工作计划（中英文均可）。</w:t>
      </w:r>
    </w:p>
    <w:p w:rsidR="004F2322" w:rsidRDefault="004F2322" w:rsidP="004F2322">
      <w:pPr>
        <w:ind w:left="566"/>
        <w:rPr>
          <w:rFonts w:ascii="仿宋" w:eastAsia="仿宋" w:hAnsi="仿宋" w:hint="eastAsia"/>
          <w:sz w:val="28"/>
          <w:szCs w:val="28"/>
        </w:rPr>
      </w:pPr>
    </w:p>
    <w:p w:rsidR="004F2322" w:rsidRPr="004F2322" w:rsidRDefault="004F2322" w:rsidP="004F2322">
      <w:pPr>
        <w:ind w:left="566"/>
        <w:rPr>
          <w:rFonts w:ascii="仿宋" w:eastAsia="仿宋" w:hAnsi="仿宋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联系人：裴蓓；联系电话：021-63846590-776499</w:t>
      </w:r>
      <w:bookmarkStart w:id="0" w:name="_GoBack"/>
      <w:bookmarkEnd w:id="0"/>
      <w:r w:rsidRPr="004F2322">
        <w:rPr>
          <w:rFonts w:ascii="仿宋" w:eastAsia="仿宋" w:hAnsi="仿宋"/>
          <w:sz w:val="28"/>
          <w:szCs w:val="28"/>
        </w:rPr>
        <w:t xml:space="preserve"> </w:t>
      </w:r>
    </w:p>
    <w:p w:rsidR="004F2322" w:rsidRPr="004F2322" w:rsidRDefault="004F2322" w:rsidP="004F2322">
      <w:pPr>
        <w:ind w:left="566"/>
        <w:rPr>
          <w:rFonts w:ascii="仿宋" w:eastAsia="仿宋" w:hAnsi="仿宋"/>
          <w:sz w:val="28"/>
          <w:szCs w:val="28"/>
        </w:rPr>
      </w:pPr>
      <w:r w:rsidRPr="004F2322">
        <w:rPr>
          <w:rFonts w:ascii="仿宋" w:eastAsia="仿宋" w:hAnsi="仿宋" w:hint="eastAsia"/>
          <w:sz w:val="28"/>
          <w:szCs w:val="28"/>
        </w:rPr>
        <w:t>E-Mail 地址：gwrczp@163.com</w:t>
      </w:r>
    </w:p>
    <w:sectPr w:rsidR="004F2322" w:rsidRPr="004F2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3E6"/>
    <w:multiLevelType w:val="hybridMultilevel"/>
    <w:tmpl w:val="E898D480"/>
    <w:lvl w:ilvl="0" w:tplc="EE12BB66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2"/>
    <w:rsid w:val="00275B9F"/>
    <w:rsid w:val="004F2322"/>
    <w:rsid w:val="008F56EB"/>
    <w:rsid w:val="00E6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22"/>
    <w:pPr>
      <w:ind w:firstLineChars="200" w:firstLine="420"/>
    </w:pPr>
  </w:style>
  <w:style w:type="character" w:customStyle="1" w:styleId="emtidy-2">
    <w:name w:val="emtidy-2"/>
    <w:basedOn w:val="a0"/>
    <w:rsid w:val="004F2322"/>
  </w:style>
  <w:style w:type="paragraph" w:styleId="a4">
    <w:name w:val="header"/>
    <w:basedOn w:val="a"/>
    <w:link w:val="Char"/>
    <w:uiPriority w:val="99"/>
    <w:unhideWhenUsed/>
    <w:rsid w:val="004F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3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22"/>
    <w:pPr>
      <w:ind w:firstLineChars="200" w:firstLine="420"/>
    </w:pPr>
  </w:style>
  <w:style w:type="character" w:customStyle="1" w:styleId="emtidy-2">
    <w:name w:val="emtidy-2"/>
    <w:basedOn w:val="a0"/>
    <w:rsid w:val="004F2322"/>
  </w:style>
  <w:style w:type="paragraph" w:styleId="a4">
    <w:name w:val="header"/>
    <w:basedOn w:val="a"/>
    <w:link w:val="Char"/>
    <w:uiPriority w:val="99"/>
    <w:unhideWhenUsed/>
    <w:rsid w:val="004F2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2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shehr-21</dc:creator>
  <cp:lastModifiedBy>shehr-21</cp:lastModifiedBy>
  <cp:revision>1</cp:revision>
  <dcterms:created xsi:type="dcterms:W3CDTF">2016-04-13T06:48:00Z</dcterms:created>
  <dcterms:modified xsi:type="dcterms:W3CDTF">2016-04-13T06:59:00Z</dcterms:modified>
</cp:coreProperties>
</file>